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F7A" w:rsidRPr="00E06631" w:rsidRDefault="00AE7F7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AE7F7A" w:rsidRPr="00E06631" w:rsidRDefault="00AE7F7A" w:rsidP="00B453E0">
      <w:pPr>
        <w:jc w:val="center"/>
        <w:rPr>
          <w:rFonts w:ascii="Arial" w:hAnsi="Arial" w:cs="Arial"/>
          <w:b/>
          <w:color w:val="000000" w:themeColor="text1"/>
          <w:sz w:val="22"/>
          <w:szCs w:val="22"/>
        </w:rPr>
      </w:pPr>
      <w:r w:rsidRPr="0021153B">
        <w:rPr>
          <w:rFonts w:ascii="Arial" w:hAnsi="Arial" w:cs="Arial"/>
          <w:b/>
          <w:noProof/>
          <w:color w:val="000000" w:themeColor="text1"/>
          <w:sz w:val="22"/>
          <w:szCs w:val="22"/>
        </w:rPr>
        <w:t>Clerk Operations and Maintenance GENERIC</w:t>
      </w:r>
      <w:r w:rsidRPr="00E06631">
        <w:rPr>
          <w:rFonts w:ascii="Arial" w:hAnsi="Arial" w:cs="Arial"/>
          <w:b/>
          <w:color w:val="000000" w:themeColor="text1"/>
          <w:sz w:val="22"/>
          <w:szCs w:val="22"/>
        </w:rPr>
        <w:t xml:space="preserve">   :   </w:t>
      </w:r>
      <w:r w:rsidRPr="0021153B">
        <w:rPr>
          <w:rFonts w:ascii="Arial" w:hAnsi="Arial" w:cs="Arial"/>
          <w:b/>
          <w:noProof/>
          <w:color w:val="000000" w:themeColor="text1"/>
          <w:sz w:val="22"/>
          <w:szCs w:val="22"/>
        </w:rPr>
        <w:t>GENERIC Engineering Branch</w:t>
      </w:r>
    </w:p>
    <w:p w:rsidR="00AE7F7A" w:rsidRDefault="00AE7F7A" w:rsidP="00B453E0">
      <w:pPr>
        <w:jc w:val="center"/>
        <w:rPr>
          <w:rFonts w:ascii="Arial" w:hAnsi="Arial" w:cs="Arial"/>
          <w:b/>
          <w:color w:val="000000" w:themeColor="text1"/>
          <w:sz w:val="22"/>
          <w:szCs w:val="22"/>
        </w:rPr>
      </w:pPr>
      <w:r w:rsidRPr="0021153B">
        <w:rPr>
          <w:rFonts w:ascii="Arial" w:hAnsi="Arial" w:cs="Arial"/>
          <w:b/>
          <w:noProof/>
          <w:color w:val="000000" w:themeColor="text1"/>
          <w:sz w:val="22"/>
          <w:szCs w:val="22"/>
        </w:rPr>
        <w:t>Engineering Services</w:t>
      </w:r>
    </w:p>
    <w:p w:rsidR="00AE7F7A" w:rsidRDefault="00AE7F7A" w:rsidP="00B453E0">
      <w:pPr>
        <w:jc w:val="center"/>
        <w:rPr>
          <w:rFonts w:ascii="Arial" w:hAnsi="Arial" w:cs="Arial"/>
          <w:b/>
          <w:color w:val="000000" w:themeColor="text1"/>
          <w:sz w:val="22"/>
          <w:szCs w:val="22"/>
        </w:rPr>
      </w:pPr>
    </w:p>
    <w:p w:rsidR="00AE7F7A" w:rsidRPr="00694B84" w:rsidRDefault="00AE7F7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AE7F7A" w:rsidRPr="00E06631" w:rsidRDefault="00AE7F7A" w:rsidP="00B453E0">
      <w:pPr>
        <w:rPr>
          <w:rFonts w:ascii="Arial" w:hAnsi="Arial" w:cs="Arial"/>
          <w:b/>
          <w:color w:val="000000" w:themeColor="text1"/>
          <w:sz w:val="22"/>
          <w:szCs w:val="22"/>
        </w:rPr>
      </w:pPr>
    </w:p>
    <w:p w:rsidR="00AE7F7A" w:rsidRPr="00E06631" w:rsidRDefault="00AE7F7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AE7F7A" w:rsidRPr="00E06631">
        <w:tc>
          <w:tcPr>
            <w:tcW w:w="2901"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AE7F7A" w:rsidRPr="00E06631" w:rsidRDefault="00AE7F7A" w:rsidP="007028DC">
            <w:pPr>
              <w:rPr>
                <w:rFonts w:ascii="Arial" w:hAnsi="Arial" w:cs="Arial"/>
                <w:b/>
                <w:color w:val="000000" w:themeColor="text1"/>
                <w:sz w:val="22"/>
                <w:szCs w:val="22"/>
              </w:rPr>
            </w:pPr>
            <w:r w:rsidRPr="0021153B">
              <w:rPr>
                <w:rFonts w:ascii="Arial" w:hAnsi="Arial" w:cs="Arial"/>
                <w:b/>
                <w:noProof/>
                <w:color w:val="000000" w:themeColor="text1"/>
                <w:sz w:val="22"/>
                <w:szCs w:val="22"/>
              </w:rPr>
              <w:t>Engineering Services</w:t>
            </w:r>
          </w:p>
          <w:p w:rsidR="00AE7F7A" w:rsidRPr="00E06631" w:rsidRDefault="00AE7F7A" w:rsidP="007028DC">
            <w:pPr>
              <w:rPr>
                <w:rFonts w:ascii="Arial" w:hAnsi="Arial" w:cs="Arial"/>
                <w:b/>
                <w:color w:val="000000" w:themeColor="text1"/>
                <w:sz w:val="22"/>
                <w:szCs w:val="22"/>
              </w:rPr>
            </w:pPr>
            <w:r w:rsidRPr="0021153B">
              <w:rPr>
                <w:rFonts w:ascii="Arial" w:hAnsi="Arial" w:cs="Arial"/>
                <w:b/>
                <w:noProof/>
                <w:color w:val="000000" w:themeColor="text1"/>
                <w:sz w:val="22"/>
                <w:szCs w:val="22"/>
              </w:rPr>
              <w:t>GENERIC Engineering Branch</w:t>
            </w:r>
          </w:p>
        </w:tc>
      </w:tr>
      <w:tr w:rsidR="00AE7F7A" w:rsidRPr="00E06631">
        <w:tc>
          <w:tcPr>
            <w:tcW w:w="2901"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AE7F7A" w:rsidRPr="00E06631" w:rsidRDefault="00AE7F7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E7F7A" w:rsidRPr="00E06631" w:rsidRDefault="00AE7F7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AE7F7A" w:rsidRPr="00E06631" w:rsidRDefault="00AE7F7A" w:rsidP="00B453E0">
            <w:pPr>
              <w:rPr>
                <w:rFonts w:ascii="Arial" w:hAnsi="Arial" w:cs="Arial"/>
                <w:b/>
                <w:color w:val="000000" w:themeColor="text1"/>
                <w:sz w:val="22"/>
                <w:szCs w:val="22"/>
              </w:rPr>
            </w:pPr>
          </w:p>
        </w:tc>
      </w:tr>
      <w:tr w:rsidR="00AE7F7A" w:rsidRPr="00E06631">
        <w:tc>
          <w:tcPr>
            <w:tcW w:w="2901"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AE7F7A" w:rsidRPr="00E06631" w:rsidRDefault="00AE7F7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AE7F7A" w:rsidRPr="00E06631" w:rsidRDefault="00AE7F7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E7F7A" w:rsidRPr="00E06631">
        <w:tc>
          <w:tcPr>
            <w:tcW w:w="2901"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AE7F7A" w:rsidRPr="00E06631" w:rsidRDefault="00AE7F7A" w:rsidP="00B453E0">
            <w:pPr>
              <w:rPr>
                <w:rFonts w:ascii="Arial" w:hAnsi="Arial" w:cs="Arial"/>
                <w:b/>
                <w:color w:val="000000" w:themeColor="text1"/>
                <w:sz w:val="22"/>
                <w:szCs w:val="22"/>
              </w:rPr>
            </w:pPr>
            <w:r w:rsidRPr="0021153B">
              <w:rPr>
                <w:rFonts w:ascii="Arial" w:hAnsi="Arial" w:cs="Arial"/>
                <w:b/>
                <w:noProof/>
                <w:color w:val="000000" w:themeColor="text1"/>
                <w:sz w:val="22"/>
                <w:szCs w:val="22"/>
              </w:rPr>
              <w:t>Clerk Operations and Maintenance GENERIC</w:t>
            </w:r>
          </w:p>
        </w:tc>
        <w:tc>
          <w:tcPr>
            <w:tcW w:w="3420" w:type="dxa"/>
            <w:gridSpan w:val="2"/>
          </w:tcPr>
          <w:p w:rsidR="00AE7F7A" w:rsidRPr="00E06631" w:rsidRDefault="00AE7F7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AE7F7A" w:rsidRPr="00E06631">
        <w:tc>
          <w:tcPr>
            <w:tcW w:w="2901"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AE7F7A" w:rsidRPr="00E06631" w:rsidRDefault="00AE7F7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AE7F7A" w:rsidRPr="00E06631" w:rsidRDefault="00AE7F7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AE7F7A" w:rsidRPr="00E06631" w:rsidTr="002A0577">
        <w:trPr>
          <w:trHeight w:val="85"/>
        </w:trPr>
        <w:tc>
          <w:tcPr>
            <w:tcW w:w="2901" w:type="dxa"/>
            <w:vMerge w:val="restart"/>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AE7F7A" w:rsidRPr="00E06631">
        <w:tc>
          <w:tcPr>
            <w:tcW w:w="2901" w:type="dxa"/>
            <w:vMerge/>
            <w:shd w:val="clear" w:color="auto" w:fill="E0E0E0"/>
          </w:tcPr>
          <w:p w:rsidR="00AE7F7A" w:rsidRPr="00E06631" w:rsidRDefault="00AE7F7A" w:rsidP="00B453E0">
            <w:pPr>
              <w:rPr>
                <w:rFonts w:ascii="Arial" w:hAnsi="Arial" w:cs="Arial"/>
                <w:b/>
                <w:color w:val="000000" w:themeColor="text1"/>
                <w:sz w:val="22"/>
                <w:szCs w:val="22"/>
              </w:rPr>
            </w:pPr>
          </w:p>
        </w:tc>
        <w:tc>
          <w:tcPr>
            <w:tcW w:w="1724" w:type="dxa"/>
            <w:shd w:val="clear" w:color="auto" w:fill="auto"/>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AE7F7A" w:rsidRPr="00E06631" w:rsidRDefault="00AE7F7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AE7F7A" w:rsidRPr="00E06631">
        <w:tc>
          <w:tcPr>
            <w:tcW w:w="9288" w:type="dxa"/>
            <w:gridSpan w:val="5"/>
            <w:shd w:val="clear" w:color="auto" w:fill="E0E0E0"/>
          </w:tcPr>
          <w:p w:rsidR="00AE7F7A" w:rsidRPr="00E06631" w:rsidRDefault="00AE7F7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AE7F7A" w:rsidRPr="00E06631" w:rsidRDefault="00AE7F7A" w:rsidP="00B453E0">
            <w:pPr>
              <w:pStyle w:val="Default"/>
              <w:jc w:val="both"/>
              <w:rPr>
                <w:color w:val="000000" w:themeColor="text1"/>
                <w:sz w:val="22"/>
                <w:szCs w:val="22"/>
              </w:rPr>
            </w:pPr>
            <w:r w:rsidRPr="0021153B">
              <w:rPr>
                <w:b/>
                <w:noProof/>
                <w:color w:val="000000" w:themeColor="text1"/>
                <w:sz w:val="22"/>
                <w:szCs w:val="22"/>
              </w:rPr>
              <w:t>Provides clerical and Admin support for the O&amp;M Section. Performs general administrative work and receives complaints.</w:t>
            </w:r>
          </w:p>
        </w:tc>
      </w:tr>
    </w:tbl>
    <w:p w:rsidR="00AE7F7A" w:rsidRPr="00E06631" w:rsidRDefault="00AE7F7A" w:rsidP="00B453E0">
      <w:pPr>
        <w:rPr>
          <w:rFonts w:ascii="Arial" w:hAnsi="Arial" w:cs="Arial"/>
          <w:b/>
          <w:color w:val="000000" w:themeColor="text1"/>
          <w:sz w:val="22"/>
          <w:szCs w:val="22"/>
        </w:rPr>
      </w:pPr>
    </w:p>
    <w:p w:rsidR="00AE7F7A" w:rsidRPr="00E06631" w:rsidRDefault="00AE7F7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AE7F7A" w:rsidRPr="00E06631">
        <w:trPr>
          <w:tblHeader/>
        </w:trPr>
        <w:tc>
          <w:tcPr>
            <w:tcW w:w="6768"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AE7F7A" w:rsidRPr="00E06631">
        <w:tc>
          <w:tcPr>
            <w:tcW w:w="6768" w:type="dxa"/>
          </w:tcPr>
          <w:p w:rsidR="00AE7F7A" w:rsidRPr="00E06631" w:rsidRDefault="00AE7F7A" w:rsidP="002A0577">
            <w:pPr>
              <w:ind w:left="360"/>
              <w:rPr>
                <w:rFonts w:ascii="Arial" w:hAnsi="Arial" w:cs="Arial"/>
                <w:b/>
                <w:color w:val="000000" w:themeColor="text1"/>
                <w:sz w:val="22"/>
                <w:szCs w:val="22"/>
              </w:rPr>
            </w:pPr>
            <w:r w:rsidRPr="0021153B">
              <w:rPr>
                <w:rFonts w:ascii="Arial" w:hAnsi="Arial" w:cs="Arial"/>
                <w:b/>
                <w:noProof/>
                <w:color w:val="000000" w:themeColor="text1"/>
                <w:sz w:val="22"/>
                <w:szCs w:val="22"/>
              </w:rPr>
              <w:t>Grade 12</w:t>
            </w:r>
          </w:p>
          <w:p w:rsidR="00AE7F7A" w:rsidRPr="00E06631" w:rsidRDefault="00AE7F7A" w:rsidP="002A0577">
            <w:pPr>
              <w:ind w:left="360"/>
              <w:rPr>
                <w:rFonts w:ascii="Arial" w:hAnsi="Arial" w:cs="Arial"/>
                <w:b/>
                <w:color w:val="000000" w:themeColor="text1"/>
                <w:sz w:val="22"/>
                <w:szCs w:val="22"/>
              </w:rPr>
            </w:pPr>
            <w:r w:rsidRPr="0021153B">
              <w:rPr>
                <w:rFonts w:ascii="Arial" w:hAnsi="Arial" w:cs="Arial"/>
                <w:b/>
                <w:noProof/>
                <w:color w:val="000000" w:themeColor="text1"/>
                <w:sz w:val="22"/>
                <w:szCs w:val="22"/>
              </w:rPr>
              <w:t>None</w:t>
            </w:r>
          </w:p>
          <w:p w:rsidR="00AE7F7A" w:rsidRPr="00E06631" w:rsidRDefault="00AE7F7A" w:rsidP="002A0577">
            <w:pPr>
              <w:ind w:left="360"/>
              <w:rPr>
                <w:rFonts w:ascii="Arial" w:hAnsi="Arial" w:cs="Arial"/>
                <w:color w:val="000000" w:themeColor="text1"/>
                <w:sz w:val="22"/>
                <w:szCs w:val="22"/>
              </w:rPr>
            </w:pPr>
            <w:r w:rsidRPr="0021153B">
              <w:rPr>
                <w:rFonts w:ascii="Arial" w:hAnsi="Arial" w:cs="Arial"/>
                <w:b/>
                <w:noProof/>
                <w:color w:val="000000" w:themeColor="text1"/>
                <w:sz w:val="22"/>
                <w:szCs w:val="22"/>
              </w:rPr>
              <w:t>Valid code B/EB drivers license.</w:t>
            </w:r>
          </w:p>
        </w:tc>
        <w:tc>
          <w:tcPr>
            <w:tcW w:w="2520" w:type="dxa"/>
          </w:tcPr>
          <w:p w:rsidR="00AE7F7A" w:rsidRPr="00E06631" w:rsidRDefault="00AE7F7A" w:rsidP="00B453E0">
            <w:pPr>
              <w:rPr>
                <w:rFonts w:ascii="Arial" w:hAnsi="Arial" w:cs="Arial"/>
                <w:color w:val="000000" w:themeColor="text1"/>
                <w:sz w:val="22"/>
                <w:szCs w:val="22"/>
              </w:rPr>
            </w:pPr>
          </w:p>
          <w:p w:rsidR="00AE7F7A" w:rsidRPr="00E06631" w:rsidRDefault="00AE7F7A" w:rsidP="005C0A1A">
            <w:pPr>
              <w:jc w:val="center"/>
              <w:rPr>
                <w:rFonts w:ascii="Arial" w:hAnsi="Arial" w:cs="Arial"/>
                <w:color w:val="000000" w:themeColor="text1"/>
                <w:sz w:val="22"/>
                <w:szCs w:val="22"/>
              </w:rPr>
            </w:pPr>
            <w:r w:rsidRPr="0021153B">
              <w:rPr>
                <w:rFonts w:ascii="Arial" w:hAnsi="Arial" w:cs="Arial"/>
                <w:noProof/>
                <w:color w:val="000000" w:themeColor="text1"/>
                <w:sz w:val="22"/>
                <w:szCs w:val="22"/>
              </w:rPr>
              <w:t>4</w:t>
            </w:r>
          </w:p>
        </w:tc>
      </w:tr>
    </w:tbl>
    <w:p w:rsidR="00AE7F7A" w:rsidRPr="00E06631" w:rsidRDefault="00AE7F7A" w:rsidP="00B453E0">
      <w:pPr>
        <w:rPr>
          <w:rFonts w:ascii="Arial" w:hAnsi="Arial" w:cs="Arial"/>
          <w:b/>
          <w:color w:val="000000" w:themeColor="text1"/>
          <w:sz w:val="22"/>
          <w:szCs w:val="22"/>
        </w:rPr>
      </w:pPr>
    </w:p>
    <w:p w:rsidR="00AE7F7A" w:rsidRPr="00E06631" w:rsidRDefault="00AE7F7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E7F7A" w:rsidRPr="00E06631">
        <w:trPr>
          <w:tblHeader/>
        </w:trPr>
        <w:tc>
          <w:tcPr>
            <w:tcW w:w="3168"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AE7F7A" w:rsidRPr="00E06631" w:rsidRDefault="00AE7F7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AE7F7A" w:rsidRPr="00E06631">
        <w:tc>
          <w:tcPr>
            <w:tcW w:w="3168" w:type="dxa"/>
          </w:tcPr>
          <w:p w:rsidR="00AE7F7A" w:rsidRPr="00E06631" w:rsidRDefault="00AE7F7A" w:rsidP="005C0A1A">
            <w:pPr>
              <w:jc w:val="center"/>
              <w:rPr>
                <w:rFonts w:ascii="Arial" w:hAnsi="Arial" w:cs="Arial"/>
                <w:color w:val="000000" w:themeColor="text1"/>
                <w:sz w:val="22"/>
                <w:szCs w:val="22"/>
              </w:rPr>
            </w:pPr>
          </w:p>
        </w:tc>
        <w:tc>
          <w:tcPr>
            <w:tcW w:w="6120" w:type="dxa"/>
          </w:tcPr>
          <w:p w:rsidR="00AE7F7A" w:rsidRPr="00E06631" w:rsidRDefault="00AE7F7A" w:rsidP="00B453E0">
            <w:pPr>
              <w:rPr>
                <w:rFonts w:ascii="Arial Narrow" w:hAnsi="Arial Narrow" w:cs="Arial"/>
                <w:color w:val="000000" w:themeColor="text1"/>
                <w:sz w:val="22"/>
                <w:szCs w:val="22"/>
              </w:rPr>
            </w:pPr>
            <w:r w:rsidRPr="0021153B">
              <w:rPr>
                <w:rFonts w:ascii="Arial" w:hAnsi="Arial" w:cs="Arial"/>
                <w:b/>
                <w:noProof/>
                <w:color w:val="000000" w:themeColor="text1"/>
                <w:sz w:val="22"/>
                <w:szCs w:val="22"/>
              </w:rPr>
              <w:t>Computer literate.</w:t>
            </w:r>
          </w:p>
        </w:tc>
      </w:tr>
    </w:tbl>
    <w:p w:rsidR="00AE7F7A" w:rsidRPr="00E06631" w:rsidRDefault="00AE7F7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AE7F7A" w:rsidRPr="00E06631" w:rsidRDefault="00AE7F7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E7F7A" w:rsidRPr="00E06631">
        <w:trPr>
          <w:tblHeader/>
        </w:trPr>
        <w:tc>
          <w:tcPr>
            <w:tcW w:w="3168" w:type="dxa"/>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E7F7A" w:rsidRPr="00E06631" w:rsidTr="007028DC">
        <w:tc>
          <w:tcPr>
            <w:tcW w:w="3168" w:type="dxa"/>
          </w:tcPr>
          <w:p w:rsidR="00AE7F7A" w:rsidRPr="00E06631" w:rsidRDefault="00AE7F7A" w:rsidP="007028DC">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Supply Chain Management</w:t>
            </w:r>
          </w:p>
        </w:tc>
        <w:tc>
          <w:tcPr>
            <w:tcW w:w="6120" w:type="dxa"/>
          </w:tcPr>
          <w:p w:rsidR="00AE7F7A" w:rsidRPr="00E06631" w:rsidRDefault="00AE7F7A" w:rsidP="007028DC">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Manages supply chain activities and ensures compliance with supply chain policy and tender procurement processes.</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DF286C">
        <w:tc>
          <w:tcPr>
            <w:tcW w:w="3168" w:type="dxa"/>
          </w:tcPr>
          <w:p w:rsidR="00AE7F7A" w:rsidRPr="00E06631" w:rsidRDefault="00AE7F7A" w:rsidP="00DF286C">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Health and Safety</w:t>
            </w:r>
          </w:p>
        </w:tc>
        <w:tc>
          <w:tcPr>
            <w:tcW w:w="6120" w:type="dxa"/>
          </w:tcPr>
          <w:p w:rsidR="00AE7F7A" w:rsidRPr="00E06631" w:rsidRDefault="00AE7F7A" w:rsidP="00DF286C">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Demonstrates knowledge of applicable health and safety regulations. Adheres to applicable health and safety regulations.</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DF286C">
        <w:tc>
          <w:tcPr>
            <w:tcW w:w="3168" w:type="dxa"/>
          </w:tcPr>
          <w:p w:rsidR="00AE7F7A" w:rsidRPr="00E06631" w:rsidRDefault="00AE7F7A" w:rsidP="00DF286C">
            <w:pPr>
              <w:rPr>
                <w:rFonts w:ascii="Arial Narrow" w:hAnsi="Arial Narrow" w:cs="Arial"/>
                <w:color w:val="000000" w:themeColor="text1"/>
                <w:sz w:val="20"/>
                <w:szCs w:val="20"/>
              </w:rPr>
            </w:pPr>
          </w:p>
        </w:tc>
        <w:tc>
          <w:tcPr>
            <w:tcW w:w="6120" w:type="dxa"/>
          </w:tcPr>
          <w:p w:rsidR="00AE7F7A" w:rsidRPr="00E06631" w:rsidRDefault="00AE7F7A" w:rsidP="00AE7F7A">
            <w:pPr>
              <w:autoSpaceDE w:val="0"/>
              <w:autoSpaceDN w:val="0"/>
              <w:ind w:left="357"/>
              <w:rPr>
                <w:rFonts w:ascii="Arial Narrow" w:hAnsi="Arial Narrow"/>
                <w:color w:val="000000" w:themeColor="text1"/>
                <w:sz w:val="20"/>
                <w:szCs w:val="20"/>
              </w:rPr>
            </w:pPr>
          </w:p>
        </w:tc>
      </w:tr>
    </w:tbl>
    <w:p w:rsidR="00AE7F7A" w:rsidRPr="00E06631" w:rsidRDefault="00AE7F7A" w:rsidP="00B453E0">
      <w:pPr>
        <w:rPr>
          <w:rFonts w:ascii="Arial" w:hAnsi="Arial" w:cs="Arial"/>
          <w:color w:val="000000" w:themeColor="text1"/>
          <w:sz w:val="22"/>
          <w:szCs w:val="22"/>
          <w:lang w:val="en-GB"/>
        </w:rPr>
      </w:pPr>
    </w:p>
    <w:p w:rsidR="00AE7F7A" w:rsidRPr="00E06631" w:rsidRDefault="00AE7F7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AE7F7A" w:rsidRPr="00E06631">
        <w:trPr>
          <w:tblHeader/>
        </w:trPr>
        <w:tc>
          <w:tcPr>
            <w:tcW w:w="3168" w:type="dxa"/>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lastRenderedPageBreak/>
              <w:t>Competence</w:t>
            </w:r>
          </w:p>
        </w:tc>
        <w:tc>
          <w:tcPr>
            <w:tcW w:w="6120" w:type="dxa"/>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E7F7A" w:rsidRPr="00E06631" w:rsidTr="005F56C9">
        <w:tc>
          <w:tcPr>
            <w:tcW w:w="3168" w:type="dxa"/>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Engineering Technical Functional Duties</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Understands and applies knowledge of functional duties, processes, methodology and systems.</w:t>
            </w:r>
          </w:p>
          <w:p w:rsidR="00AE7F7A" w:rsidRPr="00E06631" w:rsidRDefault="00AE7F7A" w:rsidP="005F56C9">
            <w:pPr>
              <w:autoSpaceDE w:val="0"/>
              <w:autoSpaceDN w:val="0"/>
              <w:ind w:left="357"/>
              <w:rPr>
                <w:rFonts w:ascii="Arial Narrow" w:hAnsi="Arial Narrow"/>
                <w:color w:val="000000" w:themeColor="text1"/>
                <w:sz w:val="20"/>
                <w:szCs w:val="20"/>
              </w:rPr>
            </w:pPr>
          </w:p>
          <w:p w:rsidR="00AE7F7A" w:rsidRPr="00E06631" w:rsidRDefault="00AE7F7A" w:rsidP="000D1C95">
            <w:pPr>
              <w:autoSpaceDE w:val="0"/>
              <w:autoSpaceDN w:val="0"/>
              <w:ind w:left="660"/>
              <w:rPr>
                <w:rFonts w:ascii="Arial Narrow" w:hAnsi="Arial Narrow"/>
                <w:color w:val="000000" w:themeColor="text1"/>
                <w:sz w:val="20"/>
                <w:szCs w:val="20"/>
              </w:rPr>
            </w:pPr>
            <w:r w:rsidRPr="0021153B">
              <w:rPr>
                <w:rFonts w:ascii="Arial Narrow" w:hAnsi="Arial Narrow"/>
                <w:noProof/>
                <w:color w:val="000000" w:themeColor="text1"/>
                <w:sz w:val="18"/>
                <w:szCs w:val="18"/>
              </w:rPr>
              <w:t>Amends servise records on computer after investigations are completed by Servicemen.</w:t>
            </w:r>
          </w:p>
        </w:tc>
      </w:tr>
      <w:tr w:rsidR="00AE7F7A" w:rsidRPr="00E06631" w:rsidTr="005F56C9">
        <w:tc>
          <w:tcPr>
            <w:tcW w:w="3168" w:type="dxa"/>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Administration</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AE7F7A" w:rsidRPr="00E06631" w:rsidRDefault="00AE7F7A" w:rsidP="000347AC">
            <w:pPr>
              <w:autoSpaceDE w:val="0"/>
              <w:autoSpaceDN w:val="0"/>
              <w:ind w:left="660"/>
              <w:rPr>
                <w:rFonts w:ascii="Arial Narrow" w:hAnsi="Arial Narrow"/>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Sorts out complaints forms.</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Ensures that time/log sheets are received and checked against registers and vehicle odometer.</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Records statistics for the Section. Records information submitted by Servicemen relating to changes in network.</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Records incoming and outgoing mail by entering in correspondence register for tracking purposes.</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Drafts replies to correspondence as directed.</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Follows up outstanding correspondence.</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Communicates information to the various branch staff.</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Prepares minutes of meetings.</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Maintains depot records and filing systems and updates records and files.</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Maintains a record of stationery and consumables stock by use of a register.</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E06631" w:rsidRDefault="00AE7F7A" w:rsidP="000D1C95">
            <w:pPr>
              <w:autoSpaceDE w:val="0"/>
              <w:autoSpaceDN w:val="0"/>
              <w:ind w:left="660"/>
              <w:rPr>
                <w:rFonts w:ascii="Arial Narrow" w:hAnsi="Arial Narrow"/>
                <w:color w:val="000000" w:themeColor="text1"/>
                <w:sz w:val="20"/>
                <w:szCs w:val="20"/>
              </w:rPr>
            </w:pPr>
            <w:r w:rsidRPr="0021153B">
              <w:rPr>
                <w:rFonts w:ascii="Arial Narrow" w:hAnsi="Arial Narrow"/>
                <w:noProof/>
                <w:color w:val="000000" w:themeColor="text1"/>
                <w:sz w:val="18"/>
                <w:szCs w:val="18"/>
              </w:rPr>
              <w:t>Prepares monthly exception reports by correlation of information.</w:t>
            </w:r>
          </w:p>
        </w:tc>
      </w:tr>
      <w:tr w:rsidR="00AE7F7A" w:rsidRPr="00E06631" w:rsidTr="00DE2AF8">
        <w:tc>
          <w:tcPr>
            <w:tcW w:w="3168" w:type="dxa"/>
          </w:tcPr>
          <w:p w:rsidR="00AE7F7A" w:rsidRPr="00E06631" w:rsidRDefault="00AE7F7A" w:rsidP="00DE2AF8">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Financial</w:t>
            </w:r>
          </w:p>
        </w:tc>
        <w:tc>
          <w:tcPr>
            <w:tcW w:w="6120" w:type="dxa"/>
          </w:tcPr>
          <w:p w:rsidR="00AE7F7A" w:rsidRPr="00E06631" w:rsidRDefault="00AE7F7A" w:rsidP="00DE2AF8">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5F56C9">
        <w:tc>
          <w:tcPr>
            <w:tcW w:w="3168" w:type="dxa"/>
          </w:tcPr>
          <w:p w:rsidR="00AE7F7A" w:rsidRPr="00E06631" w:rsidRDefault="00AE7F7A" w:rsidP="00DE5DC3">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Staff</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Understands and controls the bureaucratic or operational performance of routine personnel related tasks necessary to deliver the specific service.</w:t>
            </w:r>
          </w:p>
          <w:p w:rsidR="00AE7F7A" w:rsidRPr="00E06631" w:rsidRDefault="00AE7F7A" w:rsidP="005F56C9">
            <w:pPr>
              <w:autoSpaceDE w:val="0"/>
              <w:autoSpaceDN w:val="0"/>
              <w:ind w:left="357"/>
              <w:rPr>
                <w:rFonts w:ascii="Arial Narrow" w:hAnsi="Arial Narrow"/>
                <w:color w:val="000000" w:themeColor="text1"/>
                <w:sz w:val="20"/>
                <w:szCs w:val="20"/>
              </w:rPr>
            </w:pPr>
          </w:p>
          <w:p w:rsidR="00AE7F7A" w:rsidRPr="0021153B" w:rsidRDefault="00AE7F7A" w:rsidP="007F353B">
            <w:pPr>
              <w:autoSpaceDE w:val="0"/>
              <w:autoSpaceDN w:val="0"/>
              <w:ind w:left="660"/>
              <w:rPr>
                <w:rFonts w:ascii="Arial Narrow" w:hAnsi="Arial Narrow"/>
                <w:noProof/>
                <w:color w:val="000000" w:themeColor="text1"/>
                <w:sz w:val="18"/>
                <w:szCs w:val="18"/>
              </w:rPr>
            </w:pPr>
            <w:r w:rsidRPr="0021153B">
              <w:rPr>
                <w:rFonts w:ascii="Arial Narrow" w:hAnsi="Arial Narrow"/>
                <w:noProof/>
                <w:color w:val="000000" w:themeColor="text1"/>
                <w:sz w:val="18"/>
                <w:szCs w:val="18"/>
              </w:rPr>
              <w:t>Checks time and vehicle log sheets and leave application forms.</w:t>
            </w:r>
          </w:p>
          <w:p w:rsidR="00AE7F7A" w:rsidRPr="0021153B" w:rsidRDefault="00AE7F7A" w:rsidP="007F353B">
            <w:pPr>
              <w:autoSpaceDE w:val="0"/>
              <w:autoSpaceDN w:val="0"/>
              <w:ind w:left="660"/>
              <w:rPr>
                <w:rFonts w:ascii="Arial Narrow" w:hAnsi="Arial Narrow"/>
                <w:noProof/>
                <w:color w:val="000000" w:themeColor="text1"/>
                <w:sz w:val="18"/>
                <w:szCs w:val="18"/>
              </w:rPr>
            </w:pPr>
          </w:p>
          <w:p w:rsidR="00AE7F7A" w:rsidRPr="00E06631" w:rsidRDefault="00AE7F7A" w:rsidP="000D1C95">
            <w:pPr>
              <w:autoSpaceDE w:val="0"/>
              <w:autoSpaceDN w:val="0"/>
              <w:ind w:left="660"/>
              <w:rPr>
                <w:rFonts w:ascii="Arial Narrow" w:hAnsi="Arial Narrow"/>
                <w:color w:val="000000" w:themeColor="text1"/>
                <w:sz w:val="20"/>
                <w:szCs w:val="20"/>
              </w:rPr>
            </w:pPr>
            <w:r w:rsidRPr="0021153B">
              <w:rPr>
                <w:rFonts w:ascii="Arial Narrow" w:hAnsi="Arial Narrow"/>
                <w:noProof/>
                <w:color w:val="000000" w:themeColor="text1"/>
                <w:sz w:val="18"/>
                <w:szCs w:val="18"/>
              </w:rPr>
              <w:t>Maintains a record of protective clothing issued by use of a register.</w:t>
            </w:r>
          </w:p>
        </w:tc>
      </w:tr>
    </w:tbl>
    <w:p w:rsidR="00AE7F7A" w:rsidRPr="00E06631" w:rsidRDefault="00AE7F7A" w:rsidP="00B453E0">
      <w:pPr>
        <w:rPr>
          <w:rFonts w:ascii="Arial" w:hAnsi="Arial" w:cs="Arial"/>
          <w:color w:val="000000" w:themeColor="text1"/>
          <w:sz w:val="22"/>
          <w:szCs w:val="22"/>
          <w:lang w:val="en-GB"/>
        </w:rPr>
      </w:pPr>
    </w:p>
    <w:p w:rsidR="00AE7F7A" w:rsidRPr="00E06631" w:rsidRDefault="00AE7F7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AE7F7A" w:rsidRPr="00E06631">
        <w:trPr>
          <w:tblHeader/>
        </w:trPr>
        <w:tc>
          <w:tcPr>
            <w:tcW w:w="3139" w:type="dxa"/>
            <w:tcBorders>
              <w:bottom w:val="single" w:sz="4" w:space="0" w:color="auto"/>
            </w:tcBorders>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AE7F7A" w:rsidRPr="00E06631" w:rsidRDefault="00AE7F7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AE7F7A" w:rsidRPr="00E06631" w:rsidTr="005F56C9">
        <w:tc>
          <w:tcPr>
            <w:tcW w:w="3168" w:type="dxa"/>
            <w:gridSpan w:val="2"/>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Communication</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5F56C9">
        <w:tc>
          <w:tcPr>
            <w:tcW w:w="3168" w:type="dxa"/>
            <w:gridSpan w:val="2"/>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Self Management</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Manages own time, priorities, emotions and behaviours in order to achieve personal and work goals.</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5F56C9">
        <w:tc>
          <w:tcPr>
            <w:tcW w:w="3168" w:type="dxa"/>
            <w:gridSpan w:val="2"/>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Honesty and Integrity</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5F56C9">
        <w:tc>
          <w:tcPr>
            <w:tcW w:w="3168" w:type="dxa"/>
            <w:gridSpan w:val="2"/>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Self Development</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Demonstrates commitment to assess and actively work towards improving and developing own knowledge, experience and competency.</w:t>
            </w:r>
          </w:p>
          <w:p w:rsidR="00AE7F7A" w:rsidRPr="00E06631" w:rsidRDefault="00AE7F7A" w:rsidP="00AE7F7A">
            <w:pPr>
              <w:autoSpaceDE w:val="0"/>
              <w:autoSpaceDN w:val="0"/>
              <w:ind w:left="357"/>
              <w:rPr>
                <w:rFonts w:ascii="Arial Narrow" w:hAnsi="Arial Narrow"/>
                <w:color w:val="000000" w:themeColor="text1"/>
                <w:sz w:val="20"/>
                <w:szCs w:val="20"/>
              </w:rPr>
            </w:pPr>
          </w:p>
        </w:tc>
      </w:tr>
      <w:tr w:rsidR="00AE7F7A" w:rsidRPr="00E06631" w:rsidTr="005F56C9">
        <w:tc>
          <w:tcPr>
            <w:tcW w:w="3168" w:type="dxa"/>
            <w:gridSpan w:val="2"/>
          </w:tcPr>
          <w:p w:rsidR="00AE7F7A" w:rsidRPr="00E06631" w:rsidRDefault="00AE7F7A" w:rsidP="005F56C9">
            <w:pPr>
              <w:rPr>
                <w:rFonts w:ascii="Arial Narrow" w:hAnsi="Arial Narrow" w:cs="Arial"/>
                <w:color w:val="000000" w:themeColor="text1"/>
                <w:sz w:val="20"/>
                <w:szCs w:val="20"/>
              </w:rPr>
            </w:pPr>
            <w:r w:rsidRPr="0021153B">
              <w:rPr>
                <w:rFonts w:ascii="Arial Narrow" w:hAnsi="Arial Narrow" w:cs="Arial"/>
                <w:noProof/>
                <w:color w:val="000000" w:themeColor="text1"/>
                <w:sz w:val="20"/>
                <w:szCs w:val="20"/>
              </w:rPr>
              <w:t>Ethical Conduct</w:t>
            </w:r>
          </w:p>
        </w:tc>
        <w:tc>
          <w:tcPr>
            <w:tcW w:w="6120" w:type="dxa"/>
          </w:tcPr>
          <w:p w:rsidR="00AE7F7A" w:rsidRPr="00E06631" w:rsidRDefault="00AE7F7A" w:rsidP="005F56C9">
            <w:pPr>
              <w:autoSpaceDE w:val="0"/>
              <w:autoSpaceDN w:val="0"/>
              <w:ind w:left="357"/>
              <w:rPr>
                <w:rFonts w:ascii="Arial Narrow" w:hAnsi="Arial Narrow"/>
                <w:color w:val="000000" w:themeColor="text1"/>
                <w:sz w:val="20"/>
                <w:szCs w:val="20"/>
              </w:rPr>
            </w:pPr>
            <w:r w:rsidRPr="0021153B">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adheres to codes of good corporate governance.</w:t>
            </w:r>
          </w:p>
          <w:p w:rsidR="00AE7F7A" w:rsidRPr="00E06631" w:rsidRDefault="00AE7F7A" w:rsidP="00AE7F7A">
            <w:pPr>
              <w:autoSpaceDE w:val="0"/>
              <w:autoSpaceDN w:val="0"/>
              <w:ind w:left="357"/>
              <w:rPr>
                <w:rFonts w:ascii="Arial Narrow" w:hAnsi="Arial Narrow"/>
                <w:color w:val="000000" w:themeColor="text1"/>
                <w:sz w:val="20"/>
                <w:szCs w:val="20"/>
              </w:rPr>
            </w:pPr>
          </w:p>
        </w:tc>
      </w:tr>
    </w:tbl>
    <w:p w:rsidR="00AE7F7A" w:rsidRPr="00E06631" w:rsidRDefault="00AE7F7A" w:rsidP="00B453E0">
      <w:pPr>
        <w:rPr>
          <w:rFonts w:ascii="Arial" w:hAnsi="Arial" w:cs="Arial"/>
          <w:b/>
          <w:color w:val="000000" w:themeColor="text1"/>
        </w:rPr>
      </w:pPr>
    </w:p>
    <w:p w:rsidR="00AE7F7A" w:rsidRPr="00E06631" w:rsidRDefault="00AE7F7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AE7F7A" w:rsidRDefault="00AE7F7A" w:rsidP="005C0A1A">
      <w:pPr>
        <w:rPr>
          <w:rFonts w:ascii="Arial" w:hAnsi="Arial" w:cs="Arial"/>
          <w:b/>
          <w:color w:val="000000" w:themeColor="text1"/>
          <w:sz w:val="22"/>
          <w:szCs w:val="22"/>
        </w:rPr>
      </w:pPr>
    </w:p>
    <w:p w:rsidR="00AE7F7A" w:rsidRDefault="00AE7F7A" w:rsidP="005C0A1A">
      <w:pPr>
        <w:rPr>
          <w:rFonts w:ascii="Arial" w:hAnsi="Arial" w:cs="Arial"/>
          <w:b/>
          <w:color w:val="000000" w:themeColor="text1"/>
          <w:sz w:val="22"/>
          <w:szCs w:val="22"/>
        </w:rPr>
        <w:sectPr w:rsidR="00AE7F7A" w:rsidSect="00AE7F7A">
          <w:footerReference w:type="even" r:id="rId7"/>
          <w:footerReference w:type="default" r:id="rId8"/>
          <w:pgSz w:w="11907" w:h="16840" w:code="9"/>
          <w:pgMar w:top="1134" w:right="1134" w:bottom="1134" w:left="1134" w:header="720" w:footer="720" w:gutter="0"/>
          <w:pgNumType w:start="1"/>
          <w:cols w:space="720"/>
          <w:docGrid w:linePitch="360"/>
        </w:sectPr>
      </w:pPr>
    </w:p>
    <w:p w:rsidR="00AE7F7A" w:rsidRPr="00E06631" w:rsidRDefault="00AE7F7A" w:rsidP="005C0A1A">
      <w:pPr>
        <w:rPr>
          <w:rFonts w:ascii="Arial" w:hAnsi="Arial" w:cs="Arial"/>
          <w:b/>
          <w:color w:val="000000" w:themeColor="text1"/>
          <w:sz w:val="22"/>
          <w:szCs w:val="22"/>
          <w:lang w:val="en-GB"/>
        </w:rPr>
      </w:pPr>
    </w:p>
    <w:sectPr w:rsidR="00AE7F7A" w:rsidRPr="00E06631" w:rsidSect="00AE7F7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F7A" w:rsidRDefault="00AE7F7A">
      <w:r>
        <w:separator/>
      </w:r>
    </w:p>
  </w:endnote>
  <w:endnote w:type="continuationSeparator" w:id="0">
    <w:p w:rsidR="00AE7F7A" w:rsidRDefault="00AE7F7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F7A" w:rsidRDefault="00AE7F7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E7F7A" w:rsidRDefault="00AE7F7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7F7A" w:rsidRDefault="00AE7F7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AE7F7A" w:rsidRDefault="00AE7F7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B64F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D17B58">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2B64F4"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E7F7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F7A" w:rsidRDefault="00AE7F7A">
      <w:r>
        <w:separator/>
      </w:r>
    </w:p>
  </w:footnote>
  <w:footnote w:type="continuationSeparator" w:id="0">
    <w:p w:rsidR="00AE7F7A" w:rsidRDefault="00AE7F7A">
      <w:r>
        <w:continuationSeparator/>
      </w:r>
    </w:p>
  </w:footnote>
  <w:footnote w:id="1">
    <w:p w:rsidR="00AE7F7A" w:rsidRDefault="00AE7F7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1B6"/>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97C63"/>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4C8"/>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5D4F"/>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031"/>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1964"/>
    <w:rsid w:val="00252174"/>
    <w:rsid w:val="002536FC"/>
    <w:rsid w:val="00253918"/>
    <w:rsid w:val="002544FA"/>
    <w:rsid w:val="00254C0B"/>
    <w:rsid w:val="00255C9E"/>
    <w:rsid w:val="00256467"/>
    <w:rsid w:val="00256BDF"/>
    <w:rsid w:val="0025726D"/>
    <w:rsid w:val="0025738B"/>
    <w:rsid w:val="002579C7"/>
    <w:rsid w:val="00261584"/>
    <w:rsid w:val="002617B9"/>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87583"/>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64F4"/>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0D4"/>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AD"/>
    <w:rsid w:val="00303CC9"/>
    <w:rsid w:val="003040F2"/>
    <w:rsid w:val="003041CA"/>
    <w:rsid w:val="00304564"/>
    <w:rsid w:val="00304655"/>
    <w:rsid w:val="00305269"/>
    <w:rsid w:val="003066CF"/>
    <w:rsid w:val="00306E48"/>
    <w:rsid w:val="003077D2"/>
    <w:rsid w:val="00307A78"/>
    <w:rsid w:val="003103D1"/>
    <w:rsid w:val="003109BF"/>
    <w:rsid w:val="003120DD"/>
    <w:rsid w:val="00313ACE"/>
    <w:rsid w:val="00313B3E"/>
    <w:rsid w:val="003159C6"/>
    <w:rsid w:val="00317299"/>
    <w:rsid w:val="00317CEF"/>
    <w:rsid w:val="0032057D"/>
    <w:rsid w:val="00321279"/>
    <w:rsid w:val="00321330"/>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329"/>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2302"/>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1DFD"/>
    <w:rsid w:val="00442295"/>
    <w:rsid w:val="004439C0"/>
    <w:rsid w:val="00443A9A"/>
    <w:rsid w:val="00443C2C"/>
    <w:rsid w:val="00445241"/>
    <w:rsid w:val="004455F8"/>
    <w:rsid w:val="0045016D"/>
    <w:rsid w:val="00452EFB"/>
    <w:rsid w:val="00454CB4"/>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202F"/>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42FD"/>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663"/>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1FAF"/>
    <w:rsid w:val="0051230F"/>
    <w:rsid w:val="0051333D"/>
    <w:rsid w:val="00513B92"/>
    <w:rsid w:val="00515359"/>
    <w:rsid w:val="00515F10"/>
    <w:rsid w:val="00516972"/>
    <w:rsid w:val="00516BC2"/>
    <w:rsid w:val="00520356"/>
    <w:rsid w:val="0052097B"/>
    <w:rsid w:val="00521042"/>
    <w:rsid w:val="00522345"/>
    <w:rsid w:val="00522C88"/>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BD4"/>
    <w:rsid w:val="00561E64"/>
    <w:rsid w:val="00561F5E"/>
    <w:rsid w:val="00562580"/>
    <w:rsid w:val="005632F7"/>
    <w:rsid w:val="005633A1"/>
    <w:rsid w:val="00563E2E"/>
    <w:rsid w:val="00565643"/>
    <w:rsid w:val="00565B8D"/>
    <w:rsid w:val="00565FF4"/>
    <w:rsid w:val="005660C2"/>
    <w:rsid w:val="00567626"/>
    <w:rsid w:val="00572A2C"/>
    <w:rsid w:val="00573A7A"/>
    <w:rsid w:val="00573A9A"/>
    <w:rsid w:val="00574152"/>
    <w:rsid w:val="00574911"/>
    <w:rsid w:val="00574CD0"/>
    <w:rsid w:val="00575CC5"/>
    <w:rsid w:val="0057653B"/>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1D95"/>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B5B51"/>
    <w:rsid w:val="005C0A1A"/>
    <w:rsid w:val="005C0CAA"/>
    <w:rsid w:val="005C4419"/>
    <w:rsid w:val="005C4D42"/>
    <w:rsid w:val="005C7875"/>
    <w:rsid w:val="005C7AAF"/>
    <w:rsid w:val="005D0EFB"/>
    <w:rsid w:val="005D134E"/>
    <w:rsid w:val="005D2130"/>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43C"/>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528"/>
    <w:rsid w:val="006437A8"/>
    <w:rsid w:val="006455C8"/>
    <w:rsid w:val="006458D5"/>
    <w:rsid w:val="00645B56"/>
    <w:rsid w:val="00645F47"/>
    <w:rsid w:val="006460A6"/>
    <w:rsid w:val="00647CDE"/>
    <w:rsid w:val="00651BC7"/>
    <w:rsid w:val="00652175"/>
    <w:rsid w:val="00653DB9"/>
    <w:rsid w:val="00654494"/>
    <w:rsid w:val="00654AF6"/>
    <w:rsid w:val="00654E73"/>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3B1D"/>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3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6F796A"/>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47CC4"/>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78A"/>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2BCE"/>
    <w:rsid w:val="00784415"/>
    <w:rsid w:val="007855C1"/>
    <w:rsid w:val="007877AE"/>
    <w:rsid w:val="0078789C"/>
    <w:rsid w:val="00787AA9"/>
    <w:rsid w:val="007910DC"/>
    <w:rsid w:val="007920E4"/>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353B"/>
    <w:rsid w:val="007F5191"/>
    <w:rsid w:val="007F594D"/>
    <w:rsid w:val="007F5982"/>
    <w:rsid w:val="007F5A5B"/>
    <w:rsid w:val="007F6679"/>
    <w:rsid w:val="007F6DBE"/>
    <w:rsid w:val="007F7AC9"/>
    <w:rsid w:val="00800758"/>
    <w:rsid w:val="00801B2C"/>
    <w:rsid w:val="00801BDD"/>
    <w:rsid w:val="00802141"/>
    <w:rsid w:val="008030EE"/>
    <w:rsid w:val="0080566A"/>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1209"/>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0925"/>
    <w:rsid w:val="008615EA"/>
    <w:rsid w:val="008621FC"/>
    <w:rsid w:val="00862397"/>
    <w:rsid w:val="0086285F"/>
    <w:rsid w:val="00862938"/>
    <w:rsid w:val="0086341B"/>
    <w:rsid w:val="008635CB"/>
    <w:rsid w:val="0086477A"/>
    <w:rsid w:val="00865526"/>
    <w:rsid w:val="008665B3"/>
    <w:rsid w:val="00867500"/>
    <w:rsid w:val="00867C42"/>
    <w:rsid w:val="0087009D"/>
    <w:rsid w:val="0087386E"/>
    <w:rsid w:val="00874BA8"/>
    <w:rsid w:val="008755EF"/>
    <w:rsid w:val="0087588B"/>
    <w:rsid w:val="0087660E"/>
    <w:rsid w:val="008778FF"/>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3DBF"/>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6CA0"/>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939"/>
    <w:rsid w:val="00925FA6"/>
    <w:rsid w:val="00931731"/>
    <w:rsid w:val="00931D4B"/>
    <w:rsid w:val="00933621"/>
    <w:rsid w:val="00933896"/>
    <w:rsid w:val="009341F4"/>
    <w:rsid w:val="00934214"/>
    <w:rsid w:val="00936E48"/>
    <w:rsid w:val="009376B7"/>
    <w:rsid w:val="009406E9"/>
    <w:rsid w:val="00941277"/>
    <w:rsid w:val="00942602"/>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0C50"/>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25A2C"/>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47FF3"/>
    <w:rsid w:val="00A51292"/>
    <w:rsid w:val="00A5134E"/>
    <w:rsid w:val="00A51EB8"/>
    <w:rsid w:val="00A521A8"/>
    <w:rsid w:val="00A52BDC"/>
    <w:rsid w:val="00A52D4B"/>
    <w:rsid w:val="00A535E4"/>
    <w:rsid w:val="00A539DA"/>
    <w:rsid w:val="00A55324"/>
    <w:rsid w:val="00A55B4F"/>
    <w:rsid w:val="00A56697"/>
    <w:rsid w:val="00A607D3"/>
    <w:rsid w:val="00A61D86"/>
    <w:rsid w:val="00A628C2"/>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567"/>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0CB2"/>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D79A2"/>
    <w:rsid w:val="00AE0ED1"/>
    <w:rsid w:val="00AE0F36"/>
    <w:rsid w:val="00AE3688"/>
    <w:rsid w:val="00AE3D83"/>
    <w:rsid w:val="00AE4159"/>
    <w:rsid w:val="00AE46F7"/>
    <w:rsid w:val="00AE54D0"/>
    <w:rsid w:val="00AE7496"/>
    <w:rsid w:val="00AE7F7A"/>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65FDC"/>
    <w:rsid w:val="00B70D5F"/>
    <w:rsid w:val="00B71132"/>
    <w:rsid w:val="00B7154E"/>
    <w:rsid w:val="00B71F88"/>
    <w:rsid w:val="00B731F7"/>
    <w:rsid w:val="00B733D7"/>
    <w:rsid w:val="00B73AC4"/>
    <w:rsid w:val="00B757FD"/>
    <w:rsid w:val="00B75C8C"/>
    <w:rsid w:val="00B7707B"/>
    <w:rsid w:val="00B80A00"/>
    <w:rsid w:val="00B80EAA"/>
    <w:rsid w:val="00B84A7A"/>
    <w:rsid w:val="00B86BEC"/>
    <w:rsid w:val="00B9150C"/>
    <w:rsid w:val="00B93326"/>
    <w:rsid w:val="00B93759"/>
    <w:rsid w:val="00B93FF5"/>
    <w:rsid w:val="00B94236"/>
    <w:rsid w:val="00B96DE2"/>
    <w:rsid w:val="00B979B5"/>
    <w:rsid w:val="00BA0585"/>
    <w:rsid w:val="00BA0E46"/>
    <w:rsid w:val="00BA12A5"/>
    <w:rsid w:val="00BA15EA"/>
    <w:rsid w:val="00BA19C9"/>
    <w:rsid w:val="00BA2FDD"/>
    <w:rsid w:val="00BA3230"/>
    <w:rsid w:val="00BA3397"/>
    <w:rsid w:val="00BA3721"/>
    <w:rsid w:val="00BA4259"/>
    <w:rsid w:val="00BA4266"/>
    <w:rsid w:val="00BA646B"/>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3E0F"/>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37C15"/>
    <w:rsid w:val="00C40081"/>
    <w:rsid w:val="00C417EA"/>
    <w:rsid w:val="00C436FB"/>
    <w:rsid w:val="00C43982"/>
    <w:rsid w:val="00C452ED"/>
    <w:rsid w:val="00C4573E"/>
    <w:rsid w:val="00C4715E"/>
    <w:rsid w:val="00C47799"/>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31E"/>
    <w:rsid w:val="00C716C3"/>
    <w:rsid w:val="00C72CC5"/>
    <w:rsid w:val="00C737BB"/>
    <w:rsid w:val="00C74F72"/>
    <w:rsid w:val="00C75C3A"/>
    <w:rsid w:val="00C75D75"/>
    <w:rsid w:val="00C76FDD"/>
    <w:rsid w:val="00C7793B"/>
    <w:rsid w:val="00C80AA3"/>
    <w:rsid w:val="00C81873"/>
    <w:rsid w:val="00C8225D"/>
    <w:rsid w:val="00C823E5"/>
    <w:rsid w:val="00C8263D"/>
    <w:rsid w:val="00C82839"/>
    <w:rsid w:val="00C87B47"/>
    <w:rsid w:val="00C909ED"/>
    <w:rsid w:val="00C90CD8"/>
    <w:rsid w:val="00C90CE5"/>
    <w:rsid w:val="00C9104D"/>
    <w:rsid w:val="00C914A4"/>
    <w:rsid w:val="00C92909"/>
    <w:rsid w:val="00C93191"/>
    <w:rsid w:val="00C9673C"/>
    <w:rsid w:val="00CA081A"/>
    <w:rsid w:val="00CA0909"/>
    <w:rsid w:val="00CA0AD6"/>
    <w:rsid w:val="00CA1765"/>
    <w:rsid w:val="00CA1ABE"/>
    <w:rsid w:val="00CA1F05"/>
    <w:rsid w:val="00CA207A"/>
    <w:rsid w:val="00CA2F67"/>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4FB6"/>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0DB1"/>
    <w:rsid w:val="00D1125F"/>
    <w:rsid w:val="00D12295"/>
    <w:rsid w:val="00D122CE"/>
    <w:rsid w:val="00D1399E"/>
    <w:rsid w:val="00D140D7"/>
    <w:rsid w:val="00D14561"/>
    <w:rsid w:val="00D15000"/>
    <w:rsid w:val="00D15EAE"/>
    <w:rsid w:val="00D160D3"/>
    <w:rsid w:val="00D16730"/>
    <w:rsid w:val="00D17B58"/>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0AF"/>
    <w:rsid w:val="00D33CA4"/>
    <w:rsid w:val="00D34887"/>
    <w:rsid w:val="00D36210"/>
    <w:rsid w:val="00D370F5"/>
    <w:rsid w:val="00D3753D"/>
    <w:rsid w:val="00D4008B"/>
    <w:rsid w:val="00D41B7D"/>
    <w:rsid w:val="00D41D92"/>
    <w:rsid w:val="00D41F18"/>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106"/>
    <w:rsid w:val="00D54F34"/>
    <w:rsid w:val="00D55018"/>
    <w:rsid w:val="00D5598D"/>
    <w:rsid w:val="00D56B92"/>
    <w:rsid w:val="00D57233"/>
    <w:rsid w:val="00D640A3"/>
    <w:rsid w:val="00D6440B"/>
    <w:rsid w:val="00D65B64"/>
    <w:rsid w:val="00D67DDA"/>
    <w:rsid w:val="00D7027C"/>
    <w:rsid w:val="00D71744"/>
    <w:rsid w:val="00D7193C"/>
    <w:rsid w:val="00D71C0A"/>
    <w:rsid w:val="00D72509"/>
    <w:rsid w:val="00D73689"/>
    <w:rsid w:val="00D73EEC"/>
    <w:rsid w:val="00D75545"/>
    <w:rsid w:val="00D76E48"/>
    <w:rsid w:val="00D779A1"/>
    <w:rsid w:val="00D814C7"/>
    <w:rsid w:val="00D851B2"/>
    <w:rsid w:val="00D85981"/>
    <w:rsid w:val="00D8646E"/>
    <w:rsid w:val="00D86B84"/>
    <w:rsid w:val="00D87892"/>
    <w:rsid w:val="00D90EB5"/>
    <w:rsid w:val="00D92320"/>
    <w:rsid w:val="00D95613"/>
    <w:rsid w:val="00D95C36"/>
    <w:rsid w:val="00D95CD9"/>
    <w:rsid w:val="00D96F4B"/>
    <w:rsid w:val="00D96FFD"/>
    <w:rsid w:val="00D971ED"/>
    <w:rsid w:val="00D97502"/>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3EF9"/>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1F3"/>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2977"/>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771"/>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C7B47"/>
    <w:rsid w:val="00ED02B7"/>
    <w:rsid w:val="00ED0B31"/>
    <w:rsid w:val="00ED24A6"/>
    <w:rsid w:val="00ED31CE"/>
    <w:rsid w:val="00ED3A16"/>
    <w:rsid w:val="00ED4020"/>
    <w:rsid w:val="00ED600B"/>
    <w:rsid w:val="00ED7C24"/>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671C"/>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3A"/>
    <w:rsid w:val="00F55666"/>
    <w:rsid w:val="00F556FF"/>
    <w:rsid w:val="00F566A1"/>
    <w:rsid w:val="00F56FBB"/>
    <w:rsid w:val="00F5765C"/>
    <w:rsid w:val="00F5798F"/>
    <w:rsid w:val="00F57D00"/>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87F21"/>
    <w:rsid w:val="00F9246B"/>
    <w:rsid w:val="00F92B88"/>
    <w:rsid w:val="00F93647"/>
    <w:rsid w:val="00F93AE9"/>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89A"/>
    <w:rsid w:val="00FC5B3B"/>
    <w:rsid w:val="00FC68B4"/>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2011-04-27T10:42:00Z</dcterms:created>
  <dcterms:modified xsi:type="dcterms:W3CDTF">2011-04-27T10:42:00Z</dcterms:modified>
</cp:coreProperties>
</file>